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When you visit your Representative, you can use the sample language here or craft a letter on your own. Be sure to include your contact information in the letter or on the letterhead.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sz w:val="24"/>
          <w:szCs w:val="24"/>
        </w:rPr>
      </w:pPr>
      <w:r w:rsidDel="00000000" w:rsidR="00000000" w:rsidRPr="00000000">
        <w:rPr>
          <w:i w:val="1"/>
          <w:sz w:val="24"/>
          <w:szCs w:val="24"/>
          <w:rtl w:val="0"/>
        </w:rPr>
        <w:t xml:space="preserve">Dear Representative or Senator __________ :</w:t>
      </w:r>
    </w:p>
    <w:p w:rsidR="00000000" w:rsidDel="00000000" w:rsidP="00000000" w:rsidRDefault="00000000" w:rsidRPr="00000000" w14:paraId="00000005">
      <w:pPr>
        <w:rPr>
          <w:i w:val="1"/>
          <w:sz w:val="24"/>
          <w:szCs w:val="24"/>
        </w:rPr>
      </w:pPr>
      <w:r w:rsidDel="00000000" w:rsidR="00000000" w:rsidRPr="00000000">
        <w:rPr>
          <w:rtl w:val="0"/>
        </w:rPr>
      </w:r>
    </w:p>
    <w:p w:rsidR="00000000" w:rsidDel="00000000" w:rsidP="00000000" w:rsidRDefault="00000000" w:rsidRPr="00000000" w14:paraId="00000006">
      <w:pPr>
        <w:rPr>
          <w:i w:val="1"/>
          <w:sz w:val="24"/>
          <w:szCs w:val="24"/>
        </w:rPr>
      </w:pPr>
      <w:r w:rsidDel="00000000" w:rsidR="00000000" w:rsidRPr="00000000">
        <w:rPr>
          <w:i w:val="1"/>
          <w:sz w:val="24"/>
          <w:szCs w:val="24"/>
          <w:rtl w:val="0"/>
        </w:rPr>
        <w:t xml:space="preserve">On behalf of the nearly 8 million Need to Impeach supporters, we are urging you to begin impeachment hearings immediately. Despite Attorney General Barr’s efforts to mislead the American people about its contents, the Mueller Report is out and, even in its heavily-redacted form, the full weight of the 448-page report is clear. The Trump Administration has been working overtime to hide the truth from the American people because they know that when the American people know the truth, they will demand justice and impeachment. </w:t>
      </w:r>
    </w:p>
    <w:p w:rsidR="00000000" w:rsidDel="00000000" w:rsidP="00000000" w:rsidRDefault="00000000" w:rsidRPr="00000000" w14:paraId="00000007">
      <w:pPr>
        <w:rPr>
          <w:i w:val="1"/>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i w:val="1"/>
          <w:sz w:val="24"/>
          <w:szCs w:val="24"/>
        </w:rPr>
      </w:pPr>
      <w:r w:rsidDel="00000000" w:rsidR="00000000" w:rsidRPr="00000000">
        <w:rPr>
          <w:b w:val="1"/>
          <w:i w:val="1"/>
          <w:sz w:val="24"/>
          <w:szCs w:val="24"/>
          <w:rtl w:val="0"/>
        </w:rPr>
        <w:t xml:space="preserve">The Trump campaign knew about and encouraged Russian efforts to interfere</w:t>
      </w:r>
      <w:r w:rsidDel="00000000" w:rsidR="00000000" w:rsidRPr="00000000">
        <w:rPr>
          <w:i w:val="1"/>
          <w:sz w:val="24"/>
          <w:szCs w:val="24"/>
          <w:rtl w:val="0"/>
        </w:rPr>
        <w:t xml:space="preserve"> in the 2016 election. They did not report it to the FBI.</w:t>
      </w:r>
    </w:p>
    <w:p w:rsidR="00000000" w:rsidDel="00000000" w:rsidP="00000000" w:rsidRDefault="00000000" w:rsidRPr="00000000" w14:paraId="00000009">
      <w:pPr>
        <w:numPr>
          <w:ilvl w:val="0"/>
          <w:numId w:val="1"/>
        </w:numPr>
        <w:ind w:left="720" w:hanging="360"/>
        <w:rPr>
          <w:i w:val="1"/>
          <w:sz w:val="24"/>
          <w:szCs w:val="24"/>
        </w:rPr>
      </w:pPr>
      <w:r w:rsidDel="00000000" w:rsidR="00000000" w:rsidRPr="00000000">
        <w:rPr>
          <w:b w:val="1"/>
          <w:i w:val="1"/>
          <w:sz w:val="24"/>
          <w:szCs w:val="24"/>
          <w:rtl w:val="0"/>
        </w:rPr>
        <w:t xml:space="preserve">Trump had prior knowledge</w:t>
      </w:r>
      <w:r w:rsidDel="00000000" w:rsidR="00000000" w:rsidRPr="00000000">
        <w:rPr>
          <w:i w:val="1"/>
          <w:sz w:val="24"/>
          <w:szCs w:val="24"/>
          <w:rtl w:val="0"/>
        </w:rPr>
        <w:t xml:space="preserve"> of WikiLeaks’ release of Clinton’s emails.</w:t>
      </w:r>
    </w:p>
    <w:p w:rsidR="00000000" w:rsidDel="00000000" w:rsidP="00000000" w:rsidRDefault="00000000" w:rsidRPr="00000000" w14:paraId="0000000A">
      <w:pPr>
        <w:numPr>
          <w:ilvl w:val="0"/>
          <w:numId w:val="1"/>
        </w:numPr>
        <w:ind w:left="720" w:hanging="360"/>
        <w:rPr>
          <w:i w:val="1"/>
          <w:sz w:val="24"/>
          <w:szCs w:val="24"/>
        </w:rPr>
      </w:pPr>
      <w:r w:rsidDel="00000000" w:rsidR="00000000" w:rsidRPr="00000000">
        <w:rPr>
          <w:b w:val="1"/>
          <w:i w:val="1"/>
          <w:sz w:val="24"/>
          <w:szCs w:val="24"/>
          <w:rtl w:val="0"/>
        </w:rPr>
        <w:t xml:space="preserve">Within five hours of Trump publicly asking them to,</w:t>
      </w:r>
      <w:r w:rsidDel="00000000" w:rsidR="00000000" w:rsidRPr="00000000">
        <w:rPr>
          <w:i w:val="1"/>
          <w:sz w:val="24"/>
          <w:szCs w:val="24"/>
          <w:rtl w:val="0"/>
        </w:rPr>
        <w:t xml:space="preserve"> Russia made its first attempt to hack Hillary Clinton’s deleted emails.</w:t>
      </w:r>
    </w:p>
    <w:p w:rsidR="00000000" w:rsidDel="00000000" w:rsidP="00000000" w:rsidRDefault="00000000" w:rsidRPr="00000000" w14:paraId="0000000B">
      <w:pPr>
        <w:numPr>
          <w:ilvl w:val="0"/>
          <w:numId w:val="1"/>
        </w:numPr>
        <w:ind w:left="720" w:hanging="360"/>
        <w:rPr>
          <w:i w:val="1"/>
          <w:sz w:val="24"/>
          <w:szCs w:val="24"/>
        </w:rPr>
      </w:pPr>
      <w:r w:rsidDel="00000000" w:rsidR="00000000" w:rsidRPr="00000000">
        <w:rPr>
          <w:b w:val="1"/>
          <w:i w:val="1"/>
          <w:sz w:val="24"/>
          <w:szCs w:val="24"/>
          <w:rtl w:val="0"/>
        </w:rPr>
        <w:t xml:space="preserve">Mueller could not clear Trump of “criminal conduct,”</w:t>
      </w:r>
      <w:r w:rsidDel="00000000" w:rsidR="00000000" w:rsidRPr="00000000">
        <w:rPr>
          <w:i w:val="1"/>
          <w:sz w:val="24"/>
          <w:szCs w:val="24"/>
          <w:rtl w:val="0"/>
        </w:rPr>
        <w:t xml:space="preserve"> given the considerable evidence of obstruction of justice.</w:t>
      </w:r>
    </w:p>
    <w:p w:rsidR="00000000" w:rsidDel="00000000" w:rsidP="00000000" w:rsidRDefault="00000000" w:rsidRPr="00000000" w14:paraId="0000000C">
      <w:pPr>
        <w:numPr>
          <w:ilvl w:val="0"/>
          <w:numId w:val="1"/>
        </w:numPr>
        <w:ind w:left="720" w:hanging="360"/>
        <w:rPr>
          <w:i w:val="1"/>
          <w:sz w:val="24"/>
          <w:szCs w:val="24"/>
        </w:rPr>
      </w:pPr>
      <w:r w:rsidDel="00000000" w:rsidR="00000000" w:rsidRPr="00000000">
        <w:rPr>
          <w:b w:val="1"/>
          <w:i w:val="1"/>
          <w:sz w:val="24"/>
          <w:szCs w:val="24"/>
          <w:rtl w:val="0"/>
        </w:rPr>
        <w:t xml:space="preserve">Mueller left the decision on obstruction up to Congress</w:t>
      </w:r>
      <w:r w:rsidDel="00000000" w:rsidR="00000000" w:rsidRPr="00000000">
        <w:rPr>
          <w:i w:val="1"/>
          <w:sz w:val="24"/>
          <w:szCs w:val="24"/>
          <w:rtl w:val="0"/>
        </w:rPr>
        <w:t xml:space="preserve"> since he said that Justice Department policy prohibited him from indicting a sitting president.</w:t>
      </w:r>
      <w:r w:rsidDel="00000000" w:rsidR="00000000" w:rsidRPr="00000000">
        <w:rPr>
          <w:rtl w:val="0"/>
        </w:rPr>
      </w:r>
    </w:p>
    <w:p w:rsidR="00000000" w:rsidDel="00000000" w:rsidP="00000000" w:rsidRDefault="00000000" w:rsidRPr="00000000" w14:paraId="0000000D">
      <w:pPr>
        <w:numPr>
          <w:ilvl w:val="0"/>
          <w:numId w:val="1"/>
        </w:numPr>
        <w:ind w:left="720" w:hanging="360"/>
        <w:rPr>
          <w:i w:val="1"/>
          <w:sz w:val="24"/>
          <w:szCs w:val="24"/>
        </w:rPr>
      </w:pPr>
      <w:r w:rsidDel="00000000" w:rsidR="00000000" w:rsidRPr="00000000">
        <w:rPr>
          <w:b w:val="1"/>
          <w:i w:val="1"/>
          <w:sz w:val="24"/>
          <w:szCs w:val="24"/>
          <w:rtl w:val="0"/>
        </w:rPr>
        <w:t xml:space="preserve">Mueller sent out 14 criminal referrals for investigation,</w:t>
      </w:r>
      <w:r w:rsidDel="00000000" w:rsidR="00000000" w:rsidRPr="00000000">
        <w:rPr>
          <w:i w:val="1"/>
          <w:sz w:val="24"/>
          <w:szCs w:val="24"/>
          <w:rtl w:val="0"/>
        </w:rPr>
        <w:t xml:space="preserve"> only two of which are public.</w:t>
      </w:r>
    </w:p>
    <w:p w:rsidR="00000000" w:rsidDel="00000000" w:rsidP="00000000" w:rsidRDefault="00000000" w:rsidRPr="00000000" w14:paraId="0000000E">
      <w:pPr>
        <w:rPr>
          <w:i w:val="1"/>
          <w:sz w:val="24"/>
          <w:szCs w:val="24"/>
        </w:rPr>
      </w:pPr>
      <w:r w:rsidDel="00000000" w:rsidR="00000000" w:rsidRPr="00000000">
        <w:rPr>
          <w:rtl w:val="0"/>
        </w:rPr>
      </w:r>
    </w:p>
    <w:p w:rsidR="00000000" w:rsidDel="00000000" w:rsidP="00000000" w:rsidRDefault="00000000" w:rsidRPr="00000000" w14:paraId="0000000F">
      <w:pPr>
        <w:rPr>
          <w:i w:val="1"/>
          <w:sz w:val="24"/>
          <w:szCs w:val="24"/>
        </w:rPr>
      </w:pPr>
      <w:r w:rsidDel="00000000" w:rsidR="00000000" w:rsidRPr="00000000">
        <w:rPr>
          <w:i w:val="1"/>
          <w:sz w:val="24"/>
          <w:szCs w:val="24"/>
          <w:rtl w:val="0"/>
        </w:rPr>
        <w:t xml:space="preserve">The damning evidence against Donald Trump points toward impeachment, and we need our elected officials to act on that evidence, now.  </w:t>
      </w:r>
      <w:r w:rsidDel="00000000" w:rsidR="00000000" w:rsidRPr="00000000">
        <w:rPr>
          <w:i w:val="1"/>
          <w:sz w:val="24"/>
          <w:szCs w:val="24"/>
          <w:rtl w:val="0"/>
        </w:rPr>
        <w:t xml:space="preserve">When the American people cast their ballots for you, they trusted that you would stand up for their best interests, act to keep the country safe</w:t>
      </w:r>
      <w:r w:rsidDel="00000000" w:rsidR="00000000" w:rsidRPr="00000000">
        <w:rPr>
          <w:i w:val="1"/>
          <w:sz w:val="24"/>
          <w:szCs w:val="24"/>
          <w:rtl w:val="0"/>
        </w:rPr>
        <w:t xml:space="preserve">, and </w:t>
      </w:r>
      <w:r w:rsidDel="00000000" w:rsidR="00000000" w:rsidRPr="00000000">
        <w:rPr>
          <w:i w:val="1"/>
          <w:sz w:val="24"/>
          <w:szCs w:val="24"/>
          <w:rtl w:val="0"/>
        </w:rPr>
        <w:t xml:space="preserve">defend the Constitution</w:t>
      </w:r>
      <w:r w:rsidDel="00000000" w:rsidR="00000000" w:rsidRPr="00000000">
        <w:rPr>
          <w:i w:val="1"/>
          <w:sz w:val="24"/>
          <w:szCs w:val="24"/>
          <w:rtl w:val="0"/>
        </w:rPr>
        <w:t xml:space="preserve">.  </w:t>
      </w:r>
    </w:p>
    <w:p w:rsidR="00000000" w:rsidDel="00000000" w:rsidP="00000000" w:rsidRDefault="00000000" w:rsidRPr="00000000" w14:paraId="00000010">
      <w:pPr>
        <w:rPr>
          <w:i w:val="1"/>
          <w:sz w:val="24"/>
          <w:szCs w:val="24"/>
        </w:rPr>
      </w:pPr>
      <w:r w:rsidDel="00000000" w:rsidR="00000000" w:rsidRPr="00000000">
        <w:rPr>
          <w:rtl w:val="0"/>
        </w:rPr>
      </w:r>
    </w:p>
    <w:p w:rsidR="00000000" w:rsidDel="00000000" w:rsidP="00000000" w:rsidRDefault="00000000" w:rsidRPr="00000000" w14:paraId="00000011">
      <w:pPr>
        <w:rPr>
          <w:i w:val="1"/>
          <w:color w:val="222222"/>
          <w:sz w:val="24"/>
          <w:szCs w:val="24"/>
        </w:rPr>
      </w:pPr>
      <w:r w:rsidDel="00000000" w:rsidR="00000000" w:rsidRPr="00000000">
        <w:rPr>
          <w:i w:val="1"/>
          <w:sz w:val="24"/>
          <w:szCs w:val="24"/>
          <w:rtl w:val="0"/>
        </w:rPr>
        <w:t xml:space="preserve">The Mueller report provides Congress a roadmap to impeachment. Representative Rashida Tlaib has introduced an impeachment resolution that would begin hearings. We urge you to sign onto this resolution and do the job we elected you to do: defend our democracy and begin impeachment hearings immediately.</w:t>
      </w:r>
      <w:r w:rsidDel="00000000" w:rsidR="00000000" w:rsidRPr="00000000">
        <w:rPr>
          <w:rtl w:val="0"/>
        </w:rPr>
      </w:r>
    </w:p>
    <w:p w:rsidR="00000000" w:rsidDel="00000000" w:rsidP="00000000" w:rsidRDefault="00000000" w:rsidRPr="00000000" w14:paraId="00000012">
      <w:pPr>
        <w:rPr>
          <w:i w:val="1"/>
          <w:sz w:val="24"/>
          <w:szCs w:val="24"/>
        </w:rPr>
      </w:pPr>
      <w:r w:rsidDel="00000000" w:rsidR="00000000" w:rsidRPr="00000000">
        <w:rPr>
          <w:rtl w:val="0"/>
        </w:rPr>
      </w:r>
    </w:p>
    <w:p w:rsidR="00000000" w:rsidDel="00000000" w:rsidP="00000000" w:rsidRDefault="00000000" w:rsidRPr="00000000" w14:paraId="00000013">
      <w:pPr>
        <w:rPr>
          <w:i w:val="1"/>
          <w:sz w:val="24"/>
          <w:szCs w:val="24"/>
        </w:rPr>
      </w:pPr>
      <w:r w:rsidDel="00000000" w:rsidR="00000000" w:rsidRPr="00000000">
        <w:rPr>
          <w:i w:val="1"/>
          <w:sz w:val="24"/>
          <w:szCs w:val="24"/>
          <w:rtl w:val="0"/>
        </w:rPr>
        <w:t xml:space="preserve">Sincerely,  </w:t>
      </w:r>
    </w:p>
    <w:p w:rsidR="00000000" w:rsidDel="00000000" w:rsidP="00000000" w:rsidRDefault="00000000" w:rsidRPr="00000000" w14:paraId="00000014">
      <w:pPr>
        <w:rPr>
          <w:i w:val="1"/>
          <w:sz w:val="24"/>
          <w:szCs w:val="24"/>
        </w:rPr>
      </w:pPr>
      <w:r w:rsidDel="00000000" w:rsidR="00000000" w:rsidRPr="00000000">
        <w:rPr>
          <w:i w:val="1"/>
          <w:sz w:val="24"/>
          <w:szCs w:val="24"/>
          <w:rtl w:val="0"/>
        </w:rPr>
        <w:t xml:space="preserve">YOUR NAME</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Medium">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rFonts w:ascii="Oswald Medium" w:cs="Oswald Medium" w:eastAsia="Oswald Medium" w:hAnsi="Oswald Medium"/>
        <w:color w:val="0083ca"/>
        <w:sz w:val="40"/>
        <w:szCs w:val="40"/>
      </w:rPr>
    </w:pPr>
    <w:r w:rsidDel="00000000" w:rsidR="00000000" w:rsidRPr="00000000">
      <w:rPr>
        <w:rFonts w:ascii="Oswald Medium" w:cs="Oswald Medium" w:eastAsia="Oswald Medium" w:hAnsi="Oswald Medium"/>
        <w:color w:val="0083ca"/>
        <w:sz w:val="40"/>
        <w:szCs w:val="40"/>
        <w:rtl w:val="0"/>
      </w:rPr>
      <w:t xml:space="preserve">SAMPLE LETTER TO CONGRESS</w:t>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-161924</wp:posOffset>
          </wp:positionV>
          <wp:extent cx="1223963" cy="64300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23963" cy="643003"/>
                  </a:xfrm>
                  <a:prstGeom prst="rect"/>
                  <a:ln/>
                </pic:spPr>
              </pic:pic>
            </a:graphicData>
          </a:graphic>
        </wp:anchor>
      </w:drawing>
    </w:r>
  </w:p>
  <w:p w:rsidR="00000000" w:rsidDel="00000000" w:rsidP="00000000" w:rsidRDefault="00000000" w:rsidRPr="00000000" w14:paraId="00000016">
    <w:pPr>
      <w:jc w:val="right"/>
      <w:rPr>
        <w:sz w:val="28"/>
        <w:szCs w:val="28"/>
      </w:rPr>
    </w:pPr>
    <w:r w:rsidDel="00000000" w:rsidR="00000000" w:rsidRPr="00000000">
      <w:rPr>
        <w:rFonts w:ascii="Oswald Medium" w:cs="Oswald Medium" w:eastAsia="Oswald Medium" w:hAnsi="Oswald Medium"/>
        <w:color w:val="0083ca"/>
        <w:sz w:val="28"/>
        <w:szCs w:val="28"/>
        <w:rtl w:val="0"/>
      </w:rPr>
      <w:t xml:space="preserve">ASK: Demand Impeachment &amp; Support Rep. Tlaib’s Resolution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